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8A02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小标宋简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000000"/>
          <w:sz w:val="32"/>
          <w:szCs w:val="32"/>
          <w:lang w:val="en-US" w:eastAsia="zh-CN"/>
        </w:rPr>
        <w:t>附件1</w:t>
      </w:r>
    </w:p>
    <w:p w14:paraId="63618D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pacing w:val="0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000000"/>
          <w:spacing w:val="0"/>
          <w:sz w:val="36"/>
          <w:szCs w:val="36"/>
          <w:lang w:val="en-US" w:eastAsia="zh-CN"/>
        </w:rPr>
        <w:t>巴中</w:t>
      </w:r>
      <w:r>
        <w:rPr>
          <w:rFonts w:hint="eastAsia" w:ascii="Times New Roman" w:hAnsi="Times New Roman" w:eastAsia="方正小标宋简体" w:cs="Times New Roman"/>
          <w:color w:val="000000"/>
          <w:spacing w:val="0"/>
          <w:sz w:val="36"/>
          <w:szCs w:val="36"/>
          <w:lang w:val="en-US" w:eastAsia="zh-CN"/>
        </w:rPr>
        <w:t>发展控股集团</w:t>
      </w:r>
      <w:r>
        <w:rPr>
          <w:rFonts w:hint="default" w:ascii="Times New Roman" w:hAnsi="Times New Roman" w:eastAsia="方正小标宋简体" w:cs="Times New Roman"/>
          <w:color w:val="000000"/>
          <w:spacing w:val="0"/>
          <w:sz w:val="36"/>
          <w:szCs w:val="36"/>
          <w:lang w:val="en-US" w:eastAsia="zh-CN"/>
        </w:rPr>
        <w:t>有限公司</w:t>
      </w:r>
    </w:p>
    <w:p w14:paraId="0C73D5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pacing w:val="0"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color w:val="000000"/>
          <w:spacing w:val="0"/>
          <w:sz w:val="36"/>
          <w:szCs w:val="36"/>
          <w:lang w:val="en-US" w:eastAsia="zh-CN"/>
        </w:rPr>
        <w:t>市场化选聘下属企业经理层</w:t>
      </w:r>
      <w:r>
        <w:rPr>
          <w:rFonts w:hint="default" w:ascii="Times New Roman" w:hAnsi="Times New Roman" w:eastAsia="方正小标宋简体" w:cs="Times New Roman"/>
          <w:color w:val="000000"/>
          <w:spacing w:val="0"/>
          <w:sz w:val="36"/>
          <w:szCs w:val="36"/>
          <w:lang w:val="en-US" w:eastAsia="zh-CN"/>
        </w:rPr>
        <w:t>职位表</w:t>
      </w:r>
    </w:p>
    <w:tbl>
      <w:tblPr>
        <w:tblStyle w:val="5"/>
        <w:tblW w:w="90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7"/>
        <w:gridCol w:w="1518"/>
        <w:gridCol w:w="827"/>
        <w:gridCol w:w="4458"/>
      </w:tblGrid>
      <w:tr w14:paraId="055F7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2267" w:type="dxa"/>
            <w:noWrap w:val="0"/>
            <w:vAlign w:val="center"/>
          </w:tcPr>
          <w:p w14:paraId="70EC75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用人单位</w:t>
            </w:r>
          </w:p>
        </w:tc>
        <w:tc>
          <w:tcPr>
            <w:tcW w:w="1518" w:type="dxa"/>
            <w:noWrap w:val="0"/>
            <w:vAlign w:val="center"/>
          </w:tcPr>
          <w:p w14:paraId="5971B8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选聘岗位</w:t>
            </w:r>
          </w:p>
        </w:tc>
        <w:tc>
          <w:tcPr>
            <w:tcW w:w="827" w:type="dxa"/>
            <w:noWrap w:val="0"/>
            <w:vAlign w:val="center"/>
          </w:tcPr>
          <w:p w14:paraId="19C08D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人数</w:t>
            </w:r>
          </w:p>
        </w:tc>
        <w:tc>
          <w:tcPr>
            <w:tcW w:w="4458" w:type="dxa"/>
            <w:noWrap w:val="0"/>
            <w:vAlign w:val="center"/>
          </w:tcPr>
          <w:p w14:paraId="7530B0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具备条件</w:t>
            </w:r>
          </w:p>
        </w:tc>
      </w:tr>
      <w:tr w14:paraId="7EDF3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3" w:hRule="atLeast"/>
        </w:trPr>
        <w:tc>
          <w:tcPr>
            <w:tcW w:w="2267" w:type="dxa"/>
            <w:noWrap w:val="0"/>
            <w:vAlign w:val="center"/>
          </w:tcPr>
          <w:p w14:paraId="551A3DDF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4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四川泽厚建设工程有限公司</w:t>
            </w:r>
          </w:p>
        </w:tc>
        <w:tc>
          <w:tcPr>
            <w:tcW w:w="1518" w:type="dxa"/>
            <w:noWrap w:val="0"/>
            <w:vAlign w:val="center"/>
          </w:tcPr>
          <w:p w14:paraId="340AE5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总工程师</w:t>
            </w:r>
          </w:p>
        </w:tc>
        <w:tc>
          <w:tcPr>
            <w:tcW w:w="827" w:type="dxa"/>
            <w:noWrap w:val="0"/>
            <w:vAlign w:val="center"/>
          </w:tcPr>
          <w:p w14:paraId="6A6D19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4458" w:type="dxa"/>
            <w:noWrap w:val="0"/>
            <w:vAlign w:val="center"/>
          </w:tcPr>
          <w:p w14:paraId="1AD6AE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 w:rightChars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全日制大学本科及以上学历（具有工程类、林业类副高级及以上职称可放宽到全日制大学专科学历），水利工程、工程造价、工程管理、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林业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等相关专业；</w:t>
            </w:r>
          </w:p>
          <w:p w14:paraId="0092E0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 w:rightChars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2.10年以上工程建设行业或林业工作经验，其中5年以上项目经理或同等职位管理经验；</w:t>
            </w:r>
          </w:p>
          <w:p w14:paraId="274040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 w:rightChars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3.具有独立负责5000万元以上的施工项目工作经历；</w:t>
            </w:r>
          </w:p>
          <w:p w14:paraId="01DF9D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 w:rightChars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4.熟练掌握工程项目施工技术管理、成本控制及质量、安全控制等流程；熟悉国家及地方相关工程建设法律、法规、标准与规范；</w:t>
            </w:r>
          </w:p>
          <w:p w14:paraId="0A3CE5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5.具有中级及以上工程类、林业类相关专业技术职称；</w:t>
            </w:r>
          </w:p>
          <w:p w14:paraId="479854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 w:rightChars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6.具有一级建造师执业资格（建筑、市政、公路、水利类等）优先；</w:t>
            </w:r>
          </w:p>
          <w:p w14:paraId="5600FE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7.具有多年林业工程项目管理经验者优先。</w:t>
            </w:r>
          </w:p>
        </w:tc>
      </w:tr>
    </w:tbl>
    <w:p w14:paraId="6AF06132">
      <w:pPr>
        <w:rPr>
          <w:rFonts w:hint="eastAsia" w:ascii="Times New Roman" w:hAnsi="Times New Roman" w:eastAsia="方正小标宋简体" w:cs="Times New Roman"/>
          <w:color w:val="000000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8E5C85"/>
    <w:rsid w:val="128E5C85"/>
    <w:rsid w:val="13F61C6C"/>
    <w:rsid w:val="1EF15FF7"/>
    <w:rsid w:val="23E12B5C"/>
    <w:rsid w:val="2E1F279A"/>
    <w:rsid w:val="3A650D35"/>
    <w:rsid w:val="7EB47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toc 2"/>
    <w:basedOn w:val="1"/>
    <w:next w:val="1"/>
    <w:qFormat/>
    <w:uiPriority w:val="0"/>
    <w:pPr>
      <w:ind w:left="200" w:leftChars="2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2025-04-09T09:10:00Z</dcterms:created>
  <dc:creator>迁℃</dc:creator>
  <cp:lastModifiedBy>迁℃</cp:lastModifiedBy>
  <dcterms:modified xsi:type="dcterms:W3CDTF">2025-04-09T09:10:58Z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6042FB31BE6F464483C7BE5EFA9E3A45_11</vt:lpwstr>
  </property>
  <property fmtid="{D5CDD505-2E9C-101B-9397-08002B2CF9AE}" pid="4" name="KSOTemplateDocerSaveRecord">
    <vt:lpwstr>eyJoZGlkIjoiMmNjZmYyOGMzYzMzZWNhNjYwNzkzMjllNzA0Mjg0OTgiLCJ1c2VySWQiOiIyNzQyNDU0NzQifQ==</vt:lpwstr>
  </property>
</Properties>
</file>